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1" w:rsidRPr="00443EEF" w:rsidRDefault="00552C31" w:rsidP="00443EEF">
      <w:pPr>
        <w:ind w:firstLineChars="200"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43EEF">
        <w:rPr>
          <w:rFonts w:ascii="方正小标宋简体" w:eastAsia="方正小标宋简体" w:hAnsi="Times New Roman" w:cs="Times New Roman" w:hint="eastAsia"/>
          <w:sz w:val="44"/>
          <w:szCs w:val="44"/>
        </w:rPr>
        <w:t>霸州市文化广电新闻出版（版权）局</w:t>
      </w:r>
    </w:p>
    <w:p w:rsidR="009C0DB5" w:rsidRPr="00443EEF" w:rsidRDefault="00552C31" w:rsidP="00443EEF">
      <w:pPr>
        <w:ind w:firstLineChars="200"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43EEF">
        <w:rPr>
          <w:rFonts w:ascii="方正小标宋简体" w:eastAsia="方正小标宋简体" w:hAnsi="Times New Roman" w:cs="Times New Roman" w:hint="eastAsia"/>
          <w:sz w:val="44"/>
          <w:szCs w:val="44"/>
        </w:rPr>
        <w:t>2016年度部门决算信息公开目录</w:t>
      </w:r>
    </w:p>
    <w:p w:rsidR="009C0DB5" w:rsidRDefault="009C0DB5" w:rsidP="009C0DB5">
      <w:pPr>
        <w:ind w:firstLine="880"/>
        <w:rPr>
          <w:rFonts w:ascii="黑体" w:eastAsia="黑体" w:hAnsi="黑体"/>
          <w:szCs w:val="32"/>
        </w:rPr>
      </w:pPr>
    </w:p>
    <w:p w:rsidR="009C0DB5" w:rsidRPr="0010197A" w:rsidRDefault="009C0DB5" w:rsidP="0010197A">
      <w:pPr>
        <w:ind w:firstLine="600"/>
        <w:rPr>
          <w:rFonts w:ascii="黑体" w:eastAsia="黑体" w:hAnsi="黑体"/>
          <w:sz w:val="44"/>
          <w:szCs w:val="44"/>
        </w:rPr>
      </w:pPr>
      <w:r w:rsidRPr="0010197A">
        <w:rPr>
          <w:rFonts w:ascii="黑体" w:eastAsia="黑体" w:hAnsi="黑体" w:cs="Times New Roman" w:hint="eastAsia"/>
          <w:sz w:val="32"/>
          <w:szCs w:val="32"/>
        </w:rPr>
        <w:t xml:space="preserve">第一部分   </w:t>
      </w:r>
      <w:r w:rsidR="00757FAF">
        <w:rPr>
          <w:rFonts w:ascii="黑体" w:eastAsia="黑体" w:hAnsi="黑体" w:cs="Times New Roman" w:hint="eastAsia"/>
          <w:sz w:val="32"/>
          <w:szCs w:val="32"/>
        </w:rPr>
        <w:t>霸州市文化广电新闻出版（版权）局</w:t>
      </w:r>
      <w:r w:rsidR="0010197A" w:rsidRPr="0010197A">
        <w:rPr>
          <w:rFonts w:ascii="黑体" w:eastAsia="黑体" w:hAnsi="黑体" w:cs="Times New Roman" w:hint="eastAsia"/>
          <w:sz w:val="32"/>
          <w:szCs w:val="32"/>
        </w:rPr>
        <w:t>部门概况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一、部门职责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二、部门决算单位构成</w:t>
      </w:r>
    </w:p>
    <w:p w:rsidR="009C0DB5" w:rsidRDefault="009C0DB5" w:rsidP="009C0DB5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第二部分   </w:t>
      </w:r>
      <w:r w:rsidR="00757FAF">
        <w:rPr>
          <w:rFonts w:ascii="黑体" w:eastAsia="黑体" w:hAnsi="黑体" w:cs="Times New Roman" w:hint="eastAsia"/>
          <w:sz w:val="32"/>
          <w:szCs w:val="32"/>
        </w:rPr>
        <w:t>霸州市文化广电新闻出版（版权）局</w:t>
      </w:r>
      <w:r>
        <w:rPr>
          <w:rFonts w:ascii="黑体" w:eastAsia="黑体" w:hAnsi="黑体" w:hint="eastAsia"/>
          <w:sz w:val="32"/>
          <w:szCs w:val="32"/>
        </w:rPr>
        <w:t>2016年度部门决算报表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一、收入支出决算总表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二、收入决算表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三、支出决算表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四、财政拨款收入支出决算总表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五、一般公共预算财政拨款支出决算表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六、一般公共预算财政拨款基本支出决算表</w:t>
      </w:r>
    </w:p>
    <w:p w:rsidR="009C0DB5" w:rsidRDefault="009C0DB5" w:rsidP="009C0DB5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七、政府性基金预算财政拨款收入支出决算表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0"/>
        </w:rPr>
        <w:t>八、国有资本经营预算财政拨款支出决算表</w:t>
      </w:r>
    </w:p>
    <w:p w:rsidR="009C0DB5" w:rsidRDefault="009C0DB5" w:rsidP="009C0DB5">
      <w:pPr>
        <w:ind w:firstLineChars="400" w:firstLine="12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九、“三公”经费及相关信息统计表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十、政府采购情况表</w:t>
      </w:r>
    </w:p>
    <w:p w:rsidR="009C0DB5" w:rsidRDefault="009C0DB5" w:rsidP="009C0DB5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  <w:r w:rsidR="00DC26D7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757FAF">
        <w:rPr>
          <w:rFonts w:ascii="黑体" w:eastAsia="黑体" w:hAnsi="黑体" w:cs="Times New Roman" w:hint="eastAsia"/>
          <w:sz w:val="32"/>
          <w:szCs w:val="32"/>
        </w:rPr>
        <w:t>霸州市文化广电新闻出版（版权）局</w:t>
      </w:r>
      <w:r>
        <w:rPr>
          <w:rFonts w:ascii="黑体" w:eastAsia="黑体" w:hAnsi="黑体" w:hint="eastAsia"/>
          <w:sz w:val="32"/>
          <w:szCs w:val="32"/>
        </w:rPr>
        <w:t>2016年度部门决算情况说明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一、收入支出决算总体情况说明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二、收入决算情况说明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三、支出决算情况说明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四、财政拨款收入支出决算总体情况说明</w:t>
      </w:r>
    </w:p>
    <w:p w:rsidR="009C0DB5" w:rsidRPr="00EA2A16" w:rsidRDefault="009C0DB5" w:rsidP="009C0DB5">
      <w:pPr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五、</w:t>
      </w:r>
      <w:r>
        <w:rPr>
          <w:rFonts w:ascii="仿宋_GB2312" w:eastAsia="仿宋_GB2312" w:hAnsi="仿宋" w:hint="eastAsia"/>
          <w:sz w:val="32"/>
          <w:szCs w:val="32"/>
        </w:rPr>
        <w:t>“三公”经费情况及增减变化原因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六、机关运行经费的支出情况的说明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七、绩效预算信息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八、政府采购情况的说明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九、国有资产信息</w:t>
      </w:r>
    </w:p>
    <w:p w:rsidR="009C0DB5" w:rsidRDefault="009C0DB5" w:rsidP="009C0DB5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十、其他需要说明的情况</w:t>
      </w:r>
    </w:p>
    <w:p w:rsidR="009C0DB5" w:rsidRDefault="000D345B" w:rsidP="000D34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9C0DB5">
        <w:rPr>
          <w:rFonts w:ascii="黑体" w:eastAsia="黑体" w:hAnsi="黑体" w:hint="eastAsia"/>
          <w:sz w:val="32"/>
          <w:szCs w:val="32"/>
        </w:rPr>
        <w:t>第四部分  名词解释</w:t>
      </w:r>
    </w:p>
    <w:p w:rsidR="00DC26D7" w:rsidRPr="00611844" w:rsidRDefault="00DC26D7" w:rsidP="00DC26D7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</w:t>
      </w:r>
      <w:r w:rsidRPr="00611844">
        <w:rPr>
          <w:rFonts w:ascii="仿宋_GB2312" w:eastAsia="仿宋_GB2312" w:hAnsi="仿宋_GB2312" w:hint="eastAsia"/>
          <w:sz w:val="32"/>
          <w:szCs w:val="32"/>
        </w:rPr>
        <w:t>基本支出</w:t>
      </w:r>
    </w:p>
    <w:p w:rsidR="00DC26D7" w:rsidRPr="00611844" w:rsidRDefault="00DC26D7" w:rsidP="00DC26D7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</w:t>
      </w:r>
      <w:r w:rsidRPr="00611844">
        <w:rPr>
          <w:rFonts w:ascii="仿宋_GB2312" w:eastAsia="仿宋_GB2312" w:hAnsi="仿宋_GB2312" w:hint="eastAsia"/>
          <w:sz w:val="32"/>
          <w:szCs w:val="32"/>
        </w:rPr>
        <w:t>项目支出</w:t>
      </w:r>
    </w:p>
    <w:p w:rsidR="00DC26D7" w:rsidRPr="00611844" w:rsidRDefault="00DC26D7" w:rsidP="00DC26D7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三、</w:t>
      </w:r>
      <w:r w:rsidRPr="00611844">
        <w:rPr>
          <w:rFonts w:ascii="仿宋_GB2312" w:eastAsia="仿宋_GB2312" w:hAnsi="仿宋_GB2312" w:hint="eastAsia"/>
          <w:sz w:val="32"/>
          <w:szCs w:val="32"/>
        </w:rPr>
        <w:t>年初结转和结余</w:t>
      </w:r>
    </w:p>
    <w:p w:rsidR="00DC26D7" w:rsidRPr="00611844" w:rsidRDefault="00DC26D7" w:rsidP="00DC26D7">
      <w:pPr>
        <w:ind w:firstLineChars="398" w:firstLine="1274"/>
        <w:rPr>
          <w:rFonts w:ascii="仿宋_GB2312" w:eastAsia="仿宋_GB2312" w:hAnsi="仿宋_GB2312"/>
          <w:sz w:val="32"/>
          <w:szCs w:val="32"/>
        </w:rPr>
      </w:pPr>
      <w:r w:rsidRPr="00611844">
        <w:rPr>
          <w:rFonts w:ascii="仿宋_GB2312" w:eastAsia="仿宋_GB2312" w:hAnsi="仿宋_GB2312" w:hint="eastAsia"/>
          <w:sz w:val="32"/>
          <w:szCs w:val="32"/>
        </w:rPr>
        <w:t>四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611844">
        <w:rPr>
          <w:rFonts w:ascii="仿宋_GB2312" w:eastAsia="仿宋_GB2312" w:hAnsi="仿宋_GB2312" w:hint="eastAsia"/>
          <w:sz w:val="32"/>
          <w:szCs w:val="32"/>
        </w:rPr>
        <w:t>“三公”经费</w:t>
      </w:r>
    </w:p>
    <w:p w:rsidR="009C0DB5" w:rsidRDefault="009C0DB5" w:rsidP="009C0DB5">
      <w:pPr>
        <w:ind w:left="640" w:hangingChars="200" w:hanging="640"/>
        <w:rPr>
          <w:rFonts w:ascii="仿宋_GB2312" w:eastAsia="仿宋_GB2312" w:hAnsi="仿宋_GB2312"/>
          <w:sz w:val="32"/>
          <w:szCs w:val="32"/>
        </w:rPr>
      </w:pPr>
    </w:p>
    <w:p w:rsidR="009C0DB5" w:rsidRDefault="009C0DB5" w:rsidP="009C0DB5">
      <w:pPr>
        <w:spacing w:line="580" w:lineRule="exact"/>
        <w:ind w:firstLine="600"/>
        <w:rPr>
          <w:sz w:val="32"/>
          <w:szCs w:val="30"/>
        </w:rPr>
      </w:pPr>
    </w:p>
    <w:p w:rsidR="0072248E" w:rsidRPr="009C0DB5" w:rsidRDefault="0072248E" w:rsidP="001D485F"/>
    <w:sectPr w:rsidR="0072248E" w:rsidRPr="009C0DB5" w:rsidSect="0010197A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B2" w:rsidRPr="0006038D" w:rsidRDefault="00D30BB2" w:rsidP="0062331D">
      <w:pPr>
        <w:rPr>
          <w:rFonts w:ascii="Calibri" w:hAnsi="Calibri"/>
        </w:rPr>
      </w:pPr>
      <w:r>
        <w:separator/>
      </w:r>
    </w:p>
  </w:endnote>
  <w:endnote w:type="continuationSeparator" w:id="1">
    <w:p w:rsidR="00D30BB2" w:rsidRPr="0006038D" w:rsidRDefault="00D30BB2" w:rsidP="0062331D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B2" w:rsidRPr="0006038D" w:rsidRDefault="00D30BB2" w:rsidP="0062331D">
      <w:pPr>
        <w:rPr>
          <w:rFonts w:ascii="Calibri" w:hAnsi="Calibri"/>
        </w:rPr>
      </w:pPr>
      <w:r>
        <w:separator/>
      </w:r>
    </w:p>
  </w:footnote>
  <w:footnote w:type="continuationSeparator" w:id="1">
    <w:p w:rsidR="00D30BB2" w:rsidRPr="0006038D" w:rsidRDefault="00D30BB2" w:rsidP="0062331D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31D"/>
    <w:rsid w:val="000615C6"/>
    <w:rsid w:val="000D345B"/>
    <w:rsid w:val="0010197A"/>
    <w:rsid w:val="00102FAE"/>
    <w:rsid w:val="00105613"/>
    <w:rsid w:val="00124DC5"/>
    <w:rsid w:val="001C6C84"/>
    <w:rsid w:val="001D485F"/>
    <w:rsid w:val="00350F44"/>
    <w:rsid w:val="003A2E50"/>
    <w:rsid w:val="003B7F01"/>
    <w:rsid w:val="00443EEF"/>
    <w:rsid w:val="004A32CE"/>
    <w:rsid w:val="00552C31"/>
    <w:rsid w:val="005855AE"/>
    <w:rsid w:val="0062331D"/>
    <w:rsid w:val="0067036E"/>
    <w:rsid w:val="0072248E"/>
    <w:rsid w:val="00757FAF"/>
    <w:rsid w:val="008F224F"/>
    <w:rsid w:val="00932E84"/>
    <w:rsid w:val="009C0DB5"/>
    <w:rsid w:val="00A97D9B"/>
    <w:rsid w:val="00BD29F7"/>
    <w:rsid w:val="00C32F03"/>
    <w:rsid w:val="00D30BB2"/>
    <w:rsid w:val="00DC26D7"/>
    <w:rsid w:val="00F50EAA"/>
    <w:rsid w:val="00F7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</cp:revision>
  <dcterms:created xsi:type="dcterms:W3CDTF">2017-08-31T08:51:00Z</dcterms:created>
  <dcterms:modified xsi:type="dcterms:W3CDTF">2017-08-31T06:34:00Z</dcterms:modified>
</cp:coreProperties>
</file>